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8" w:line="237" w:lineRule="auto"/>
        <w:ind w:left="821"/>
        <w:rPr>
          <w:rFonts w:ascii="方正黑体_GBK" w:hAnsi="方正黑体_GBK" w:eastAsia="方正黑体_GBK" w:cs="方正黑体_GBK"/>
          <w:spacing w:val="8"/>
          <w:sz w:val="35"/>
          <w:szCs w:val="35"/>
        </w:rPr>
      </w:pPr>
    </w:p>
    <w:p>
      <w:pPr>
        <w:spacing w:before="128" w:line="237" w:lineRule="auto"/>
        <w:ind w:left="821"/>
        <w:rPr>
          <w:rFonts w:ascii="方正黑体_GBK" w:hAnsi="方正黑体_GBK" w:eastAsia="方正黑体_GBK" w:cs="方正黑体_GBK"/>
          <w:sz w:val="35"/>
          <w:szCs w:val="35"/>
        </w:rPr>
      </w:pPr>
      <w:r>
        <w:rPr>
          <w:rFonts w:ascii="方正黑体_GBK" w:hAnsi="方正黑体_GBK" w:eastAsia="方正黑体_GBK" w:cs="方正黑体_GBK"/>
          <w:spacing w:val="8"/>
          <w:sz w:val="35"/>
          <w:szCs w:val="35"/>
        </w:rPr>
        <w:t>重庆市</w:t>
      </w:r>
      <w:r>
        <w:rPr>
          <w:rFonts w:ascii="Times New Roman" w:hAnsi="Times New Roman" w:eastAsia="Times New Roman" w:cs="Times New Roman"/>
          <w:spacing w:val="8"/>
          <w:sz w:val="35"/>
          <w:szCs w:val="35"/>
        </w:rPr>
        <w:t>**</w:t>
      </w:r>
      <w:r>
        <w:rPr>
          <w:rFonts w:ascii="方正黑体_GBK" w:hAnsi="方正黑体_GBK" w:eastAsia="方正黑体_GBK" w:cs="方正黑体_GBK"/>
          <w:spacing w:val="8"/>
          <w:sz w:val="35"/>
          <w:szCs w:val="35"/>
        </w:rPr>
        <w:t>区（县）</w:t>
      </w:r>
      <w:r>
        <w:rPr>
          <w:rFonts w:ascii="Times New Roman" w:hAnsi="Times New Roman" w:eastAsia="Times New Roman" w:cs="Times New Roman"/>
          <w:spacing w:val="8"/>
          <w:sz w:val="35"/>
          <w:szCs w:val="35"/>
        </w:rPr>
        <w:t>**</w:t>
      </w:r>
      <w:r>
        <w:rPr>
          <w:rFonts w:ascii="方正黑体_GBK" w:hAnsi="方正黑体_GBK" w:eastAsia="方正黑体_GBK" w:cs="方正黑体_GBK"/>
          <w:spacing w:val="8"/>
          <w:sz w:val="35"/>
          <w:szCs w:val="35"/>
        </w:rPr>
        <w:t>乡（镇、街道）</w:t>
      </w:r>
      <w:r>
        <w:rPr>
          <w:rFonts w:ascii="Times New Roman" w:hAnsi="Times New Roman" w:eastAsia="Times New Roman" w:cs="Times New Roman"/>
          <w:spacing w:val="8"/>
          <w:sz w:val="35"/>
          <w:szCs w:val="35"/>
        </w:rPr>
        <w:t>**</w:t>
      </w:r>
      <w:r>
        <w:rPr>
          <w:rFonts w:ascii="方正黑体_GBK" w:hAnsi="方正黑体_GBK" w:eastAsia="方正黑体_GBK" w:cs="方正黑体_GBK"/>
          <w:spacing w:val="8"/>
          <w:sz w:val="35"/>
          <w:szCs w:val="35"/>
        </w:rPr>
        <w:t>村（社区）</w:t>
      </w:r>
    </w:p>
    <w:p>
      <w:pPr>
        <w:spacing w:before="72" w:line="237" w:lineRule="auto"/>
        <w:ind w:left="1640"/>
        <w:rPr>
          <w:rFonts w:ascii="方正黑体_GBK" w:hAnsi="方正黑体_GBK" w:eastAsia="方正黑体_GBK" w:cs="方正黑体_GBK"/>
          <w:sz w:val="35"/>
          <w:szCs w:val="35"/>
        </w:rPr>
      </w:pPr>
      <w:r>
        <w:rPr>
          <w:rFonts w:ascii="Times New Roman" w:hAnsi="Times New Roman" w:eastAsia="Times New Roman" w:cs="Times New Roman"/>
          <w:spacing w:val="7"/>
          <w:sz w:val="35"/>
          <w:szCs w:val="35"/>
        </w:rPr>
        <w:t>*******</w:t>
      </w:r>
      <w:r>
        <w:rPr>
          <w:rFonts w:ascii="方正黑体_GBK" w:hAnsi="方正黑体_GBK" w:eastAsia="方正黑体_GBK" w:cs="方正黑体_GBK"/>
          <w:spacing w:val="7"/>
          <w:sz w:val="35"/>
          <w:szCs w:val="35"/>
        </w:rPr>
        <w:t>项目申报入库公示（参考模板）</w:t>
      </w:r>
    </w:p>
    <w:p>
      <w:pPr>
        <w:pStyle w:val="2"/>
        <w:spacing w:line="288" w:lineRule="auto"/>
      </w:pPr>
    </w:p>
    <w:p>
      <w:pPr>
        <w:pStyle w:val="2"/>
        <w:spacing w:line="288" w:lineRule="auto"/>
      </w:pPr>
    </w:p>
    <w:p>
      <w:pPr>
        <w:spacing w:before="114" w:line="301" w:lineRule="auto"/>
        <w:ind w:left="6" w:firstLine="636"/>
        <w:jc w:val="both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根据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日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会议研究，拟将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项目等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个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项</w:t>
      </w:r>
      <w:r>
        <w:rPr>
          <w:rFonts w:ascii="方正仿宋_GBK" w:hAnsi="方正仿宋_GBK" w:eastAsia="方正仿宋_GBK" w:cs="方正仿宋_GBK"/>
          <w:spacing w:val="-52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目</w:t>
      </w:r>
      <w:r>
        <w:rPr>
          <w:rFonts w:ascii="方正仿宋_GBK" w:hAnsi="方正仿宋_GBK" w:eastAsia="方正仿宋_GBK" w:cs="方正仿宋_GBK"/>
          <w:spacing w:val="-68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申请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纳入《重庆市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区（县）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20**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年巩固拓展脱贫攻坚成果和乡村振</w:t>
      </w:r>
      <w:r>
        <w:rPr>
          <w:rFonts w:ascii="方正仿宋_GBK" w:hAnsi="方正仿宋_GBK" w:eastAsia="方正仿宋_GBK" w:cs="方正仿宋_GBK"/>
          <w:spacing w:val="15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兴项目库》，现予以公示。</w:t>
      </w:r>
    </w:p>
    <w:p>
      <w:pPr>
        <w:spacing w:before="32" w:line="297" w:lineRule="auto"/>
        <w:ind w:left="1" w:firstLine="640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公示期</w:t>
      </w:r>
      <w:r>
        <w:rPr>
          <w:rFonts w:ascii="方正仿宋_GBK" w:hAnsi="方正仿宋_GBK" w:eastAsia="方正仿宋_GBK" w:cs="方正仿宋_GBK"/>
          <w:spacing w:val="-27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自</w:t>
      </w:r>
      <w:r>
        <w:rPr>
          <w:rFonts w:ascii="方正仿宋_GBK" w:hAnsi="方正仿宋_GBK" w:eastAsia="方正仿宋_GBK" w:cs="方正仿宋_GBK"/>
          <w:spacing w:val="-4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20**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**</w:t>
      </w:r>
      <w:r>
        <w:rPr>
          <w:rFonts w:ascii="Times New Roman" w:hAnsi="Times New Roman" w:eastAsia="Times New Roman" w:cs="Times New Roman"/>
          <w:spacing w:val="20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日至</w:t>
      </w:r>
      <w:r>
        <w:rPr>
          <w:rFonts w:ascii="方正仿宋_GBK" w:hAnsi="方正仿宋_GBK" w:eastAsia="方正仿宋_GBK" w:cs="方正仿宋_GBK"/>
          <w:spacing w:val="-4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200**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**</w:t>
      </w:r>
      <w:r>
        <w:rPr>
          <w:rFonts w:ascii="Times New Roman" w:hAnsi="Times New Roman" w:eastAsia="Times New Roman" w:cs="Times New Roman"/>
          <w:spacing w:val="20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日</w:t>
      </w:r>
      <w:r>
        <w:rPr>
          <w:rFonts w:hint="default" w:ascii="Times New Roman" w:hAnsi="Times New Roman" w:eastAsia="方正仿宋_GBK" w:cs="Times New Roman"/>
          <w:spacing w:val="-2"/>
          <w:sz w:val="31"/>
          <w:szCs w:val="31"/>
        </w:rPr>
        <w:t>止（</w:t>
      </w:r>
      <w:r>
        <w:rPr>
          <w:rFonts w:hint="eastAsia" w:ascii="Times New Roman" w:hAnsi="Times New Roman" w:eastAsia="方正仿宋_GBK" w:cs="Times New Roman"/>
          <w:spacing w:val="-2"/>
          <w:sz w:val="31"/>
          <w:szCs w:val="31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pacing w:val="4"/>
          <w:sz w:val="31"/>
          <w:szCs w:val="31"/>
        </w:rPr>
        <w:t>日）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。如对项目有异议，请在公示期内反映。</w:t>
      </w:r>
      <w:bookmarkStart w:id="0" w:name="_GoBack"/>
      <w:bookmarkEnd w:id="0"/>
    </w:p>
    <w:p>
      <w:pPr>
        <w:spacing w:before="36" w:line="235" w:lineRule="auto"/>
        <w:ind w:left="642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6"/>
          <w:sz w:val="31"/>
          <w:szCs w:val="31"/>
        </w:rPr>
        <w:t>公示地点</w:t>
      </w:r>
      <w:r>
        <w:rPr>
          <w:rFonts w:ascii="方正仿宋_GBK" w:hAnsi="方正仿宋_GBK" w:eastAsia="方正仿宋_GBK" w:cs="方正仿宋_GBK"/>
          <w:spacing w:val="5"/>
          <w:sz w:val="31"/>
          <w:szCs w:val="31"/>
        </w:rPr>
        <w:t>：（</w:t>
      </w:r>
      <w:r>
        <w:rPr>
          <w:rFonts w:ascii="方正仿宋_GBK" w:hAnsi="方正仿宋_GBK" w:eastAsia="方正仿宋_GBK" w:cs="方正仿宋_GBK"/>
          <w:spacing w:val="-79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6"/>
          <w:sz w:val="31"/>
          <w:szCs w:val="31"/>
        </w:rPr>
        <w:t>必须在村务公开栏内公示）</w:t>
      </w:r>
    </w:p>
    <w:p>
      <w:pPr>
        <w:spacing w:before="134" w:line="292" w:lineRule="auto"/>
        <w:ind w:left="5" w:right="65" w:firstLine="638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-7"/>
          <w:sz w:val="31"/>
          <w:szCs w:val="31"/>
        </w:rPr>
        <w:t>项</w:t>
      </w:r>
      <w:r>
        <w:rPr>
          <w:rFonts w:ascii="方正仿宋_GBK" w:hAnsi="方正仿宋_GBK" w:eastAsia="方正仿宋_GBK" w:cs="方正仿宋_GBK"/>
          <w:spacing w:val="-43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7"/>
          <w:sz w:val="31"/>
          <w:szCs w:val="31"/>
        </w:rPr>
        <w:t>目</w:t>
      </w:r>
      <w:r>
        <w:rPr>
          <w:rFonts w:ascii="方正仿宋_GBK" w:hAnsi="方正仿宋_GBK" w:eastAsia="方正仿宋_GBK" w:cs="方正仿宋_GBK"/>
          <w:spacing w:val="-66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7"/>
          <w:sz w:val="31"/>
          <w:szCs w:val="31"/>
        </w:rPr>
        <w:t>申请资金：项</w:t>
      </w:r>
      <w:r>
        <w:rPr>
          <w:rFonts w:ascii="方正仿宋_GBK" w:hAnsi="方正仿宋_GBK" w:eastAsia="方正仿宋_GBK" w:cs="方正仿宋_GBK"/>
          <w:spacing w:val="-49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7"/>
          <w:sz w:val="31"/>
          <w:szCs w:val="31"/>
        </w:rPr>
        <w:t xml:space="preserve">目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1</w:t>
      </w:r>
      <w:r>
        <w:rPr>
          <w:rFonts w:ascii="方正仿宋_GBK" w:hAnsi="方正仿宋_GBK" w:eastAsia="方正仿宋_GBK" w:cs="方正仿宋_GBK"/>
          <w:spacing w:val="-7"/>
          <w:sz w:val="31"/>
          <w:szCs w:val="31"/>
        </w:rPr>
        <w:t>：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-7"/>
          <w:sz w:val="31"/>
          <w:szCs w:val="31"/>
        </w:rPr>
        <w:t>万元；项</w:t>
      </w:r>
      <w:r>
        <w:rPr>
          <w:rFonts w:ascii="方正仿宋_GBK" w:hAnsi="方正仿宋_GBK" w:eastAsia="方正仿宋_GBK" w:cs="方正仿宋_GBK"/>
          <w:spacing w:val="-52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7"/>
          <w:sz w:val="31"/>
          <w:szCs w:val="31"/>
        </w:rPr>
        <w:t>目</w:t>
      </w:r>
      <w:r>
        <w:rPr>
          <w:rFonts w:ascii="方正仿宋_GBK" w:hAnsi="方正仿宋_GBK" w:eastAsia="方正仿宋_GBK" w:cs="方正仿宋_GBK"/>
          <w:spacing w:val="-5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2</w:t>
      </w:r>
      <w:r>
        <w:rPr>
          <w:rFonts w:ascii="方正仿宋_GBK" w:hAnsi="方正仿宋_GBK" w:eastAsia="方正仿宋_GBK" w:cs="方正仿宋_GBK"/>
          <w:spacing w:val="-7"/>
          <w:sz w:val="31"/>
          <w:szCs w:val="31"/>
        </w:rPr>
        <w:t>：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-7"/>
          <w:sz w:val="31"/>
          <w:szCs w:val="31"/>
        </w:rPr>
        <w:t>万元。总计：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z w:val="31"/>
          <w:szCs w:val="31"/>
        </w:rPr>
        <w:t>万元。</w:t>
      </w:r>
    </w:p>
    <w:p>
      <w:pPr>
        <w:spacing w:before="53" w:line="239" w:lineRule="auto"/>
        <w:ind w:left="645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村（社区）</w:t>
      </w:r>
      <w:r>
        <w:rPr>
          <w:rFonts w:ascii="方正仿宋_GBK" w:hAnsi="方正仿宋_GBK" w:eastAsia="方正仿宋_GBK" w:cs="方正仿宋_GBK"/>
          <w:spacing w:val="-74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电话：</w:t>
      </w:r>
    </w:p>
    <w:p>
      <w:pPr>
        <w:spacing w:before="130" w:line="298" w:lineRule="auto"/>
        <w:ind w:left="642" w:right="3466" w:firstLine="41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1"/>
          <w:sz w:val="31"/>
          <w:szCs w:val="31"/>
        </w:rPr>
        <w:t>乡镇（街道）纪委监督举报电话：</w:t>
      </w:r>
      <w:r>
        <w:rPr>
          <w:rFonts w:ascii="方正仿宋_GBK" w:hAnsi="方正仿宋_GBK" w:eastAsia="方正仿宋_GBK" w:cs="方正仿宋_GBK"/>
          <w:spacing w:val="10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行业主管部门监督举报电话：</w:t>
      </w:r>
    </w:p>
    <w:p>
      <w:pPr>
        <w:spacing w:before="32" w:line="237" w:lineRule="auto"/>
        <w:ind w:left="645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6"/>
          <w:sz w:val="31"/>
          <w:szCs w:val="31"/>
        </w:rPr>
        <w:t>监督举报电话：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12345</w:t>
      </w:r>
    </w:p>
    <w:p>
      <w:pPr>
        <w:spacing w:before="129" w:line="296" w:lineRule="auto"/>
        <w:ind w:right="1" w:firstLine="665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11"/>
          <w:sz w:val="31"/>
          <w:szCs w:val="31"/>
        </w:rPr>
        <w:t>附件：</w:t>
      </w:r>
      <w:r>
        <w:rPr>
          <w:rFonts w:ascii="方正仿宋_GBK" w:hAnsi="方正仿宋_GBK" w:eastAsia="方正仿宋_GBK" w:cs="方正仿宋_GBK"/>
          <w:spacing w:val="-106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11"/>
          <w:sz w:val="31"/>
          <w:szCs w:val="31"/>
        </w:rPr>
        <w:t>《重庆市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11"/>
          <w:sz w:val="31"/>
          <w:szCs w:val="31"/>
        </w:rPr>
        <w:t>区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11"/>
          <w:sz w:val="31"/>
          <w:szCs w:val="31"/>
        </w:rPr>
        <w:t>乡镇（街道</w:t>
      </w:r>
      <w:r>
        <w:rPr>
          <w:rFonts w:ascii="方正仿宋_GBK" w:hAnsi="方正仿宋_GBK" w:eastAsia="方正仿宋_GBK" w:cs="方正仿宋_GBK"/>
          <w:spacing w:val="19"/>
          <w:sz w:val="31"/>
          <w:szCs w:val="31"/>
        </w:rPr>
        <w:t>）</w:t>
      </w:r>
      <w:r>
        <w:rPr>
          <w:rFonts w:ascii="方正仿宋_GBK" w:hAnsi="方正仿宋_GBK" w:eastAsia="方正仿宋_GBK" w:cs="方正仿宋_GBK"/>
          <w:spacing w:val="-105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19"/>
          <w:sz w:val="31"/>
          <w:szCs w:val="31"/>
        </w:rPr>
        <w:t>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11"/>
          <w:sz w:val="31"/>
          <w:szCs w:val="31"/>
        </w:rPr>
        <w:t>村、社区）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0**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10"/>
          <w:sz w:val="31"/>
          <w:szCs w:val="31"/>
        </w:rPr>
        <w:t>年巩固拓展脱贫攻坚成果和乡村振兴项目库备案表》</w:t>
      </w:r>
    </w:p>
    <w:p>
      <w:pPr>
        <w:pStyle w:val="2"/>
        <w:spacing w:line="275" w:lineRule="auto"/>
      </w:pPr>
    </w:p>
    <w:p>
      <w:pPr>
        <w:pStyle w:val="2"/>
        <w:spacing w:line="276" w:lineRule="auto"/>
      </w:pPr>
    </w:p>
    <w:p>
      <w:pPr>
        <w:pStyle w:val="2"/>
        <w:spacing w:line="276" w:lineRule="auto"/>
      </w:pPr>
    </w:p>
    <w:p>
      <w:pPr>
        <w:pStyle w:val="2"/>
        <w:spacing w:line="276" w:lineRule="auto"/>
      </w:pPr>
    </w:p>
    <w:p>
      <w:pPr>
        <w:pStyle w:val="2"/>
        <w:spacing w:line="276" w:lineRule="auto"/>
      </w:pPr>
    </w:p>
    <w:p>
      <w:pPr>
        <w:pStyle w:val="2"/>
        <w:spacing w:line="276" w:lineRule="auto"/>
      </w:pPr>
    </w:p>
    <w:p>
      <w:pPr>
        <w:spacing w:before="114" w:line="299" w:lineRule="auto"/>
        <w:ind w:left="4339" w:right="93" w:hanging="2136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重庆市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区（县）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***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镇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村（社区）</w:t>
      </w:r>
      <w:r>
        <w:rPr>
          <w:rFonts w:ascii="方正仿宋_GBK" w:hAnsi="方正仿宋_GBK" w:eastAsia="方正仿宋_GBK" w:cs="方正仿宋_GBK"/>
          <w:spacing w:val="-62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4"/>
          <w:sz w:val="31"/>
          <w:szCs w:val="31"/>
        </w:rPr>
        <w:t>民委员会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20**</w:t>
      </w:r>
      <w:r>
        <w:rPr>
          <w:rFonts w:ascii="方正仿宋_GBK" w:hAnsi="方正仿宋_GBK" w:eastAsia="方正仿宋_GBK" w:cs="方正仿宋_GBK"/>
          <w:spacing w:val="5"/>
          <w:sz w:val="31"/>
          <w:szCs w:val="31"/>
        </w:rPr>
        <w:t>年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5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** </w:t>
      </w:r>
      <w:r>
        <w:rPr>
          <w:rFonts w:ascii="方正仿宋_GBK" w:hAnsi="方正仿宋_GBK" w:eastAsia="方正仿宋_GBK" w:cs="方正仿宋_GBK"/>
          <w:spacing w:val="5"/>
          <w:sz w:val="31"/>
          <w:szCs w:val="31"/>
        </w:rPr>
        <w:t>日</w:t>
      </w:r>
    </w:p>
    <w:p>
      <w:pPr>
        <w:spacing w:line="299" w:lineRule="auto"/>
        <w:rPr>
          <w:rFonts w:ascii="方正仿宋_GBK" w:hAnsi="方正仿宋_GBK" w:eastAsia="方正仿宋_GBK" w:cs="方正仿宋_GBK"/>
          <w:sz w:val="31"/>
          <w:szCs w:val="31"/>
        </w:rPr>
        <w:sectPr>
          <w:footerReference r:id="rId3" w:type="default"/>
          <w:pgSz w:w="11906" w:h="16839"/>
          <w:pgMar w:top="400" w:right="1531" w:bottom="1645" w:left="1548" w:header="0" w:footer="1338" w:gutter="0"/>
          <w:cols w:space="720" w:num="1"/>
        </w:sect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114" w:line="300" w:lineRule="auto"/>
        <w:ind w:left="6243" w:right="51" w:hanging="6151"/>
        <w:jc w:val="left"/>
        <w:textAlignment w:val="baseline"/>
        <w:rPr>
          <w:rFonts w:ascii="方正黑体_GBK" w:hAnsi="方正黑体_GBK" w:eastAsia="方正黑体_GBK" w:cs="方正黑体_GBK"/>
          <w:snapToGrid w:val="0"/>
          <w:color w:val="000000"/>
          <w:kern w:val="0"/>
          <w:sz w:val="31"/>
          <w:szCs w:val="31"/>
          <w:lang w:eastAsia="en-US"/>
        </w:rPr>
      </w:pPr>
      <w:r>
        <w:rPr>
          <w:rFonts w:ascii="方正黑体_GBK" w:hAnsi="方正黑体_GBK" w:eastAsia="方正黑体_GBK" w:cs="方正黑体_GBK"/>
          <w:snapToGrid w:val="0"/>
          <w:color w:val="000000"/>
          <w:spacing w:val="-11"/>
          <w:kern w:val="0"/>
          <w:sz w:val="31"/>
          <w:szCs w:val="31"/>
          <w:lang w:eastAsia="en-US"/>
        </w:rPr>
        <w:t>重庆市</w:t>
      </w:r>
      <w:r>
        <w:rPr>
          <w:rFonts w:ascii="Times New Roman" w:hAnsi="Times New Roman" w:eastAsia="Times New Roman" w:cs="Times New Roman"/>
          <w:snapToGrid w:val="0"/>
          <w:color w:val="000000"/>
          <w:spacing w:val="-11"/>
          <w:kern w:val="0"/>
          <w:sz w:val="31"/>
          <w:szCs w:val="31"/>
          <w:lang w:eastAsia="en-US"/>
        </w:rPr>
        <w:t>**</w:t>
      </w:r>
      <w:r>
        <w:rPr>
          <w:rFonts w:ascii="方正黑体_GBK" w:hAnsi="方正黑体_GBK" w:eastAsia="方正黑体_GBK" w:cs="方正黑体_GBK"/>
          <w:snapToGrid w:val="0"/>
          <w:color w:val="000000"/>
          <w:spacing w:val="-11"/>
          <w:kern w:val="0"/>
          <w:sz w:val="31"/>
          <w:szCs w:val="31"/>
          <w:lang w:eastAsia="en-US"/>
        </w:rPr>
        <w:t>区</w:t>
      </w:r>
      <w:r>
        <w:rPr>
          <w:rFonts w:ascii="Times New Roman" w:hAnsi="Times New Roman" w:eastAsia="Times New Roman" w:cs="Times New Roman"/>
          <w:snapToGrid w:val="0"/>
          <w:color w:val="000000"/>
          <w:spacing w:val="-11"/>
          <w:kern w:val="0"/>
          <w:sz w:val="31"/>
          <w:szCs w:val="31"/>
          <w:lang w:eastAsia="en-US"/>
        </w:rPr>
        <w:t>**</w:t>
      </w:r>
      <w:r>
        <w:rPr>
          <w:rFonts w:ascii="方正黑体_GBK" w:hAnsi="方正黑体_GBK" w:eastAsia="方正黑体_GBK" w:cs="方正黑体_GBK"/>
          <w:snapToGrid w:val="0"/>
          <w:color w:val="000000"/>
          <w:spacing w:val="-11"/>
          <w:kern w:val="0"/>
          <w:sz w:val="31"/>
          <w:szCs w:val="31"/>
          <w:lang w:eastAsia="en-US"/>
        </w:rPr>
        <w:t>乡镇（街道</w:t>
      </w:r>
      <w:r>
        <w:rPr>
          <w:rFonts w:ascii="方正黑体_GBK" w:hAnsi="方正黑体_GBK" w:eastAsia="方正黑体_GBK" w:cs="方正黑体_GBK"/>
          <w:snapToGrid w:val="0"/>
          <w:color w:val="000000"/>
          <w:spacing w:val="11"/>
          <w:kern w:val="0"/>
          <w:sz w:val="31"/>
          <w:szCs w:val="31"/>
          <w:lang w:eastAsia="en-US"/>
        </w:rPr>
        <w:t>）（</w:t>
      </w:r>
      <w:r>
        <w:rPr>
          <w:rFonts w:ascii="Times New Roman" w:hAnsi="Times New Roman" w:eastAsia="Times New Roman" w:cs="Times New Roman"/>
          <w:snapToGrid w:val="0"/>
          <w:color w:val="000000"/>
          <w:spacing w:val="-11"/>
          <w:kern w:val="0"/>
          <w:sz w:val="31"/>
          <w:szCs w:val="31"/>
          <w:lang w:eastAsia="en-US"/>
        </w:rPr>
        <w:t>**</w:t>
      </w:r>
      <w:r>
        <w:rPr>
          <w:rFonts w:ascii="方正黑体_GBK" w:hAnsi="方正黑体_GBK" w:eastAsia="方正黑体_GBK" w:cs="方正黑体_GBK"/>
          <w:snapToGrid w:val="0"/>
          <w:color w:val="000000"/>
          <w:spacing w:val="-11"/>
          <w:kern w:val="0"/>
          <w:sz w:val="31"/>
          <w:szCs w:val="31"/>
          <w:lang w:eastAsia="en-US"/>
        </w:rPr>
        <w:t>村</w:t>
      </w:r>
      <w:r>
        <w:rPr>
          <w:rFonts w:ascii="方正黑体_GBK" w:hAnsi="方正黑体_GBK" w:eastAsia="方正黑体_GBK" w:cs="方正黑体_GBK"/>
          <w:snapToGrid w:val="0"/>
          <w:color w:val="000000"/>
          <w:spacing w:val="-49"/>
          <w:kern w:val="0"/>
          <w:sz w:val="31"/>
          <w:szCs w:val="31"/>
          <w:lang w:eastAsia="en-US"/>
        </w:rPr>
        <w:t xml:space="preserve"> </w:t>
      </w:r>
      <w:r>
        <w:rPr>
          <w:rFonts w:ascii="方正黑体_GBK" w:hAnsi="方正黑体_GBK" w:eastAsia="方正黑体_GBK" w:cs="方正黑体_GBK"/>
          <w:snapToGrid w:val="0"/>
          <w:color w:val="000000"/>
          <w:spacing w:val="-11"/>
          <w:kern w:val="0"/>
          <w:sz w:val="31"/>
          <w:szCs w:val="31"/>
          <w:lang w:eastAsia="en-US"/>
        </w:rPr>
        <w:t>、社区）</w:t>
      </w:r>
      <w:r>
        <w:rPr>
          <w:rFonts w:ascii="Times New Roman" w:hAnsi="Times New Roman" w:eastAsia="Times New Roman" w:cs="Times New Roman"/>
          <w:snapToGrid w:val="0"/>
          <w:color w:val="000000"/>
          <w:spacing w:val="-11"/>
          <w:kern w:val="0"/>
          <w:sz w:val="31"/>
          <w:szCs w:val="31"/>
          <w:lang w:eastAsia="en-US"/>
        </w:rPr>
        <w:t>20**</w:t>
      </w:r>
      <w:r>
        <w:rPr>
          <w:rFonts w:ascii="方正黑体_GBK" w:hAnsi="方正黑体_GBK" w:eastAsia="方正黑体_GBK" w:cs="方正黑体_GBK"/>
          <w:snapToGrid w:val="0"/>
          <w:color w:val="000000"/>
          <w:spacing w:val="-11"/>
          <w:kern w:val="0"/>
          <w:sz w:val="31"/>
          <w:szCs w:val="31"/>
          <w:lang w:eastAsia="en-US"/>
        </w:rPr>
        <w:t>年巩固拓展脱贫攻坚成果和乡村振兴项目库备案</w:t>
      </w:r>
      <w:r>
        <w:rPr>
          <w:rFonts w:ascii="方正黑体_GBK" w:hAnsi="方正黑体_GBK" w:eastAsia="方正黑体_GBK" w:cs="方正黑体_GBK"/>
          <w:snapToGrid w:val="0"/>
          <w:color w:val="000000"/>
          <w:kern w:val="0"/>
          <w:sz w:val="31"/>
          <w:szCs w:val="31"/>
          <w:lang w:eastAsia="en-US"/>
        </w:rPr>
        <w:t xml:space="preserve"> 表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148" w:lineRule="exact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Cs w:val="21"/>
          <w:lang w:eastAsia="en-US"/>
        </w:rPr>
      </w:pPr>
    </w:p>
    <w:tbl>
      <w:tblPr>
        <w:tblStyle w:val="9"/>
        <w:tblW w:w="1272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8"/>
        <w:gridCol w:w="507"/>
        <w:gridCol w:w="507"/>
        <w:gridCol w:w="480"/>
        <w:gridCol w:w="463"/>
        <w:gridCol w:w="483"/>
        <w:gridCol w:w="492"/>
        <w:gridCol w:w="493"/>
        <w:gridCol w:w="529"/>
        <w:gridCol w:w="468"/>
        <w:gridCol w:w="503"/>
        <w:gridCol w:w="536"/>
        <w:gridCol w:w="557"/>
        <w:gridCol w:w="482"/>
        <w:gridCol w:w="504"/>
        <w:gridCol w:w="480"/>
        <w:gridCol w:w="807"/>
        <w:gridCol w:w="824"/>
        <w:gridCol w:w="861"/>
        <w:gridCol w:w="488"/>
        <w:gridCol w:w="450"/>
        <w:gridCol w:w="539"/>
        <w:gridCol w:w="10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2" w:hRule="atLeast"/>
        </w:trPr>
        <w:tc>
          <w:tcPr>
            <w:tcW w:w="248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7" w:line="204" w:lineRule="auto"/>
              <w:ind w:left="1147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34"/>
                <w:kern w:val="0"/>
                <w:sz w:val="20"/>
                <w:szCs w:val="20"/>
                <w:lang w:val="en-US" w:eastAsia="en-US" w:bidi="ar-SA"/>
              </w:rPr>
              <w:t>序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9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34"/>
                <w:kern w:val="0"/>
                <w:sz w:val="20"/>
                <w:szCs w:val="20"/>
                <w:lang w:val="en-US" w:eastAsia="en-US" w:bidi="ar-SA"/>
              </w:rPr>
              <w:t>号</w:t>
            </w:r>
          </w:p>
        </w:tc>
        <w:tc>
          <w:tcPr>
            <w:tcW w:w="507" w:type="dxa"/>
            <w:vMerge w:val="restart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46" w:lineRule="auto"/>
              <w:ind w:left="52" w:right="0" w:rightChars="0" w:hanging="1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en-US" w:bidi="ar-SA"/>
              </w:rPr>
              <w:t>项目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1"/>
                <w:kern w:val="0"/>
                <w:sz w:val="20"/>
                <w:szCs w:val="20"/>
                <w:lang w:val="en-US" w:eastAsia="en-US" w:bidi="ar-SA"/>
              </w:rPr>
              <w:t>名称</w:t>
            </w:r>
          </w:p>
        </w:tc>
        <w:tc>
          <w:tcPr>
            <w:tcW w:w="507" w:type="dxa"/>
            <w:vMerge w:val="restart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45" w:lineRule="auto"/>
              <w:ind w:left="58" w:right="0" w:rightChars="0" w:hanging="8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en-US" w:bidi="ar-SA"/>
              </w:rPr>
              <w:t>项目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  <w:t>类型</w:t>
            </w:r>
          </w:p>
        </w:tc>
        <w:tc>
          <w:tcPr>
            <w:tcW w:w="480" w:type="dxa"/>
            <w:vMerge w:val="restart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46" w:lineRule="auto"/>
              <w:ind w:left="44" w:right="0" w:rightChars="0" w:hanging="8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3"/>
                <w:kern w:val="0"/>
                <w:sz w:val="20"/>
                <w:szCs w:val="20"/>
                <w:lang w:val="en-US" w:eastAsia="en-US" w:bidi="ar-SA"/>
              </w:rPr>
              <w:t>建设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"/>
                <w:kern w:val="0"/>
                <w:sz w:val="20"/>
                <w:szCs w:val="20"/>
                <w:lang w:val="en-US" w:eastAsia="en-US" w:bidi="ar-SA"/>
              </w:rPr>
              <w:t>性质</w:t>
            </w:r>
          </w:p>
        </w:tc>
        <w:tc>
          <w:tcPr>
            <w:tcW w:w="463" w:type="dxa"/>
            <w:vMerge w:val="restart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46" w:lineRule="auto"/>
              <w:ind w:left="26" w:right="0" w:rightChars="0" w:firstLine="12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3"/>
                <w:kern w:val="0"/>
                <w:sz w:val="20"/>
                <w:szCs w:val="20"/>
                <w:lang w:val="en-US" w:eastAsia="en-US" w:bidi="ar-SA"/>
              </w:rPr>
              <w:t>实施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4"/>
                <w:kern w:val="0"/>
                <w:sz w:val="20"/>
                <w:szCs w:val="20"/>
                <w:lang w:val="en-US" w:eastAsia="en-US" w:bidi="ar-SA"/>
              </w:rPr>
              <w:t>地点</w:t>
            </w:r>
          </w:p>
        </w:tc>
        <w:tc>
          <w:tcPr>
            <w:tcW w:w="483" w:type="dxa"/>
            <w:vMerge w:val="restart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46" w:lineRule="auto"/>
              <w:ind w:left="40" w:right="0" w:rightChars="0" w:hanging="1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3"/>
                <w:kern w:val="0"/>
                <w:sz w:val="20"/>
                <w:szCs w:val="20"/>
                <w:lang w:val="en-US" w:eastAsia="en-US" w:bidi="ar-SA"/>
              </w:rPr>
              <w:t>建设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en-US" w:bidi="ar-SA"/>
              </w:rPr>
              <w:t>任务</w:t>
            </w:r>
          </w:p>
        </w:tc>
        <w:tc>
          <w:tcPr>
            <w:tcW w:w="985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93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46" w:lineRule="auto"/>
              <w:ind w:left="292" w:right="74" w:hanging="193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1"/>
                <w:kern w:val="0"/>
                <w:sz w:val="20"/>
                <w:szCs w:val="20"/>
                <w:lang w:val="en-US" w:eastAsia="en-US" w:bidi="ar-SA"/>
              </w:rPr>
              <w:t xml:space="preserve">时间进度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>安排</w:t>
            </w:r>
          </w:p>
        </w:tc>
        <w:tc>
          <w:tcPr>
            <w:tcW w:w="997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42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40" w:lineRule="auto"/>
              <w:ind w:left="95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3"/>
                <w:kern w:val="0"/>
                <w:sz w:val="20"/>
                <w:szCs w:val="20"/>
                <w:lang w:val="en-US" w:eastAsia="en-US" w:bidi="ar-SA"/>
              </w:rPr>
              <w:t>实施单位</w:t>
            </w:r>
          </w:p>
        </w:tc>
        <w:tc>
          <w:tcPr>
            <w:tcW w:w="2582" w:type="dxa"/>
            <w:gridSpan w:val="5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43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40" w:lineRule="auto"/>
              <w:ind w:left="362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7"/>
                <w:kern w:val="0"/>
                <w:sz w:val="20"/>
                <w:szCs w:val="20"/>
                <w:lang w:val="en-US" w:eastAsia="en-US" w:bidi="ar-SA"/>
              </w:rPr>
              <w:t>资金规模和筹资方式</w:t>
            </w:r>
          </w:p>
        </w:tc>
        <w:tc>
          <w:tcPr>
            <w:tcW w:w="1287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43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40" w:lineRule="auto"/>
              <w:ind w:left="244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3"/>
                <w:kern w:val="0"/>
                <w:sz w:val="20"/>
                <w:szCs w:val="20"/>
                <w:lang w:val="en-US" w:eastAsia="en-US" w:bidi="ar-SA"/>
              </w:rPr>
              <w:t>受益对象</w:t>
            </w:r>
          </w:p>
        </w:tc>
        <w:tc>
          <w:tcPr>
            <w:tcW w:w="824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91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46" w:lineRule="auto"/>
              <w:ind w:left="311" w:right="95" w:hanging="200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6"/>
                <w:kern w:val="0"/>
                <w:sz w:val="20"/>
                <w:szCs w:val="20"/>
                <w:lang w:val="en-US" w:eastAsia="en-US" w:bidi="ar-SA"/>
              </w:rPr>
              <w:t>绩效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31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6"/>
                <w:kern w:val="0"/>
                <w:sz w:val="20"/>
                <w:szCs w:val="20"/>
                <w:lang w:val="en-US" w:eastAsia="en-US" w:bidi="ar-SA"/>
              </w:rPr>
              <w:t>目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标</w:t>
            </w:r>
          </w:p>
        </w:tc>
        <w:tc>
          <w:tcPr>
            <w:tcW w:w="1349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92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45" w:lineRule="auto"/>
              <w:ind w:left="55" w:leftChars="26" w:right="55" w:rightChars="26" w:firstLine="0" w:firstLineChars="0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7"/>
                <w:kern w:val="0"/>
                <w:sz w:val="20"/>
                <w:szCs w:val="20"/>
                <w:lang w:val="en-US" w:eastAsia="en-US" w:bidi="ar-SA"/>
              </w:rPr>
              <w:t>是否增加村集体经济收入</w:t>
            </w:r>
          </w:p>
        </w:tc>
        <w:tc>
          <w:tcPr>
            <w:tcW w:w="450" w:type="dxa"/>
            <w:tcBorders>
              <w:bottom w:val="single" w:color="000000" w:sz="4" w:space="0"/>
            </w:tcBorders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213" w:line="249" w:lineRule="auto"/>
              <w:ind w:left="24" w:right="0" w:rightChars="0" w:firstLine="3"/>
              <w:jc w:val="both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en-US" w:bidi="ar-SA"/>
              </w:rPr>
              <w:t>利益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3"/>
                <w:kern w:val="0"/>
                <w:sz w:val="20"/>
                <w:szCs w:val="20"/>
                <w:lang w:val="en-US" w:eastAsia="en-US" w:bidi="ar-SA"/>
              </w:rPr>
              <w:t>联结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3"/>
                <w:kern w:val="0"/>
                <w:sz w:val="20"/>
                <w:szCs w:val="20"/>
                <w:lang w:val="en-US" w:eastAsia="en-US" w:bidi="ar-SA"/>
              </w:rPr>
              <w:t>方式</w:t>
            </w:r>
          </w:p>
        </w:tc>
        <w:tc>
          <w:tcPr>
            <w:tcW w:w="539" w:type="dxa"/>
            <w:tcBorders>
              <w:bottom w:val="single" w:color="000000" w:sz="4" w:space="0"/>
            </w:tcBorders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213" w:line="249" w:lineRule="auto"/>
              <w:ind w:left="67" w:leftChars="0" w:right="0" w:rightChars="0" w:firstLine="4" w:firstLineChars="0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en-US" w:bidi="ar-SA"/>
              </w:rPr>
              <w:t>项目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4"/>
                <w:kern w:val="0"/>
                <w:sz w:val="20"/>
                <w:szCs w:val="20"/>
                <w:lang w:val="en-US" w:eastAsia="en-US" w:bidi="ar-SA"/>
              </w:rPr>
              <w:t>目前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4"/>
                <w:kern w:val="0"/>
                <w:sz w:val="20"/>
                <w:szCs w:val="20"/>
                <w:lang w:val="en-US" w:eastAsia="en-US" w:bidi="ar-SA"/>
              </w:rPr>
              <w:t>进展</w:t>
            </w:r>
          </w:p>
        </w:tc>
        <w:tc>
          <w:tcPr>
            <w:tcW w:w="1023" w:type="dxa"/>
            <w:tcBorders>
              <w:bottom w:val="single" w:color="000000" w:sz="4" w:space="0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43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40" w:lineRule="auto"/>
              <w:ind w:left="190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3"/>
                <w:kern w:val="0"/>
                <w:sz w:val="20"/>
                <w:szCs w:val="20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0" w:hRule="atLeast"/>
        </w:trPr>
        <w:tc>
          <w:tcPr>
            <w:tcW w:w="248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3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0"/>
                <w:szCs w:val="21"/>
                <w:lang w:eastAsia="en-US"/>
              </w:rPr>
            </w:pPr>
          </w:p>
        </w:tc>
        <w:tc>
          <w:tcPr>
            <w:tcW w:w="507" w:type="dxa"/>
            <w:vMerge w:val="continue"/>
            <w:tcBorders>
              <w:top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7" w:type="dxa"/>
            <w:vMerge w:val="continue"/>
            <w:tcBorders>
              <w:top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0" w:type="dxa"/>
            <w:vMerge w:val="continue"/>
            <w:tcBorders>
              <w:top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63" w:type="dxa"/>
            <w:vMerge w:val="continue"/>
            <w:tcBorders>
              <w:top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3" w:type="dxa"/>
            <w:vMerge w:val="continue"/>
            <w:tcBorders>
              <w:top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2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31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47" w:lineRule="auto"/>
              <w:ind w:left="43" w:right="0" w:rightChars="0" w:firstLine="10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3"/>
                <w:kern w:val="0"/>
                <w:sz w:val="20"/>
                <w:szCs w:val="20"/>
                <w:lang w:val="en-US" w:eastAsia="en-US" w:bidi="ar-SA"/>
              </w:rPr>
              <w:t>实施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3"/>
                <w:kern w:val="0"/>
                <w:sz w:val="20"/>
                <w:szCs w:val="20"/>
                <w:lang w:val="en-US" w:eastAsia="en-US" w:bidi="ar-SA"/>
              </w:rPr>
              <w:t>年度</w:t>
            </w:r>
          </w:p>
        </w:tc>
        <w:tc>
          <w:tcPr>
            <w:tcW w:w="49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31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47" w:lineRule="auto"/>
              <w:ind w:left="43" w:right="0" w:rightChars="0" w:firstLine="8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  <w:t>完工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3"/>
                <w:kern w:val="0"/>
                <w:sz w:val="20"/>
                <w:szCs w:val="20"/>
                <w:lang w:val="en-US" w:eastAsia="en-US" w:bidi="ar-SA"/>
              </w:rPr>
              <w:t>年度</w:t>
            </w:r>
          </w:p>
        </w:tc>
        <w:tc>
          <w:tcPr>
            <w:tcW w:w="52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32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46" w:lineRule="auto"/>
              <w:ind w:left="60" w:right="0" w:rightChars="0" w:firstLine="10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  <w:t>主管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3"/>
                <w:kern w:val="0"/>
                <w:sz w:val="20"/>
                <w:szCs w:val="20"/>
                <w:lang w:val="en-US" w:eastAsia="en-US" w:bidi="ar-SA"/>
              </w:rPr>
              <w:t>部门</w:t>
            </w:r>
          </w:p>
        </w:tc>
        <w:tc>
          <w:tcPr>
            <w:tcW w:w="46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4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63" w:lineRule="auto"/>
              <w:ind w:left="36" w:right="25" w:firstLine="4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  <w:t>业主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单位</w:t>
            </w:r>
          </w:p>
        </w:tc>
        <w:tc>
          <w:tcPr>
            <w:tcW w:w="50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82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48" w:lineRule="auto"/>
              <w:ind w:left="32" w:right="0" w:rightChars="0" w:firstLine="22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"/>
                <w:kern w:val="0"/>
                <w:sz w:val="20"/>
                <w:szCs w:val="20"/>
                <w:lang w:val="en-US" w:eastAsia="en-US" w:bidi="ar-SA"/>
              </w:rPr>
              <w:t>小计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  <w:t>(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11"/>
                <w:kern w:val="0"/>
                <w:sz w:val="20"/>
                <w:szCs w:val="20"/>
                <w:lang w:val="en-US" w:eastAsia="en-US" w:bidi="ar-SA"/>
              </w:rPr>
              <w:t>万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12"/>
                <w:kern w:val="0"/>
                <w:sz w:val="20"/>
                <w:szCs w:val="20"/>
                <w:lang w:val="en-US" w:eastAsia="en-US" w:bidi="ar-SA"/>
              </w:rPr>
              <w:t>元）</w:t>
            </w:r>
          </w:p>
        </w:tc>
        <w:tc>
          <w:tcPr>
            <w:tcW w:w="536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432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46" w:lineRule="auto"/>
              <w:ind w:left="74" w:right="0" w:rightChars="0" w:hanging="7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en-US" w:bidi="ar-SA"/>
              </w:rPr>
              <w:t>衔接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  <w:t>资金</w:t>
            </w:r>
          </w:p>
        </w:tc>
        <w:tc>
          <w:tcPr>
            <w:tcW w:w="557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201" w:line="249" w:lineRule="auto"/>
              <w:ind w:left="77" w:right="0" w:rightChars="0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en-US" w:bidi="ar-SA"/>
              </w:rPr>
              <w:t>财政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en-US" w:bidi="ar-SA"/>
              </w:rPr>
              <w:t>涉农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en-US" w:bidi="ar-SA"/>
              </w:rPr>
              <w:t>整合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en-US" w:bidi="ar-SA"/>
              </w:rPr>
              <w:t>资金</w:t>
            </w:r>
          </w:p>
        </w:tc>
        <w:tc>
          <w:tcPr>
            <w:tcW w:w="482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83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47" w:lineRule="auto"/>
              <w:ind w:left="40" w:right="0" w:rightChars="0" w:hanging="3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3"/>
                <w:kern w:val="0"/>
                <w:sz w:val="20"/>
                <w:szCs w:val="20"/>
                <w:lang w:val="en-US" w:eastAsia="en-US" w:bidi="ar-SA"/>
              </w:rPr>
              <w:t>其他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en-US" w:bidi="ar-SA"/>
              </w:rPr>
              <w:t>财政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en-US" w:bidi="ar-SA"/>
              </w:rPr>
              <w:t>资金</w:t>
            </w:r>
          </w:p>
        </w:tc>
        <w:tc>
          <w:tcPr>
            <w:tcW w:w="504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47" w:line="245" w:lineRule="auto"/>
              <w:ind w:left="1" w:leftChars="0" w:right="0" w:rightChars="0" w:hanging="1" w:firstLineChars="0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3"/>
                <w:kern w:val="0"/>
                <w:sz w:val="20"/>
                <w:szCs w:val="20"/>
                <w:lang w:val="en-US" w:eastAsia="en-US" w:bidi="ar-SA"/>
              </w:rPr>
              <w:t>群众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en-US" w:bidi="ar-SA"/>
              </w:rPr>
              <w:t>自筹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en-US" w:bidi="ar-SA"/>
              </w:rPr>
              <w:t>等其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en-US" w:bidi="ar-SA"/>
              </w:rPr>
              <w:t>他资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46"/>
                <w:w w:val="128"/>
                <w:kern w:val="0"/>
                <w:sz w:val="20"/>
                <w:szCs w:val="20"/>
                <w:lang w:val="en-US" w:eastAsia="en-US" w:bidi="ar-SA"/>
              </w:rPr>
              <w:t>金</w:t>
            </w:r>
          </w:p>
        </w:tc>
        <w:tc>
          <w:tcPr>
            <w:tcW w:w="48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8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3" w:line="249" w:lineRule="auto"/>
              <w:ind w:left="52" w:right="31" w:hanging="3"/>
              <w:jc w:val="both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4"/>
                <w:kern w:val="0"/>
                <w:sz w:val="20"/>
                <w:szCs w:val="20"/>
                <w:lang w:val="en-US" w:eastAsia="en-US" w:bidi="ar-SA"/>
              </w:rPr>
              <w:t>受益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5"/>
                <w:kern w:val="0"/>
                <w:sz w:val="20"/>
                <w:szCs w:val="20"/>
                <w:lang w:val="en-US" w:eastAsia="en-US" w:bidi="ar-SA"/>
              </w:rPr>
              <w:t>总人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36"/>
                <w:w w:val="125"/>
                <w:kern w:val="0"/>
                <w:sz w:val="20"/>
                <w:szCs w:val="20"/>
                <w:lang w:val="en-US" w:eastAsia="en-US" w:bidi="ar-SA"/>
              </w:rPr>
              <w:t>数</w:t>
            </w:r>
          </w:p>
        </w:tc>
        <w:tc>
          <w:tcPr>
            <w:tcW w:w="807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48" w:line="240" w:lineRule="auto"/>
              <w:ind w:left="95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6"/>
                <w:kern w:val="0"/>
                <w:sz w:val="20"/>
                <w:szCs w:val="20"/>
                <w:lang w:val="en-US" w:eastAsia="en-US" w:bidi="ar-SA"/>
              </w:rPr>
              <w:t>其中脱</w:t>
            </w: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5" w:line="242" w:lineRule="auto"/>
              <w:ind w:left="103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"/>
                <w:kern w:val="0"/>
                <w:sz w:val="20"/>
                <w:szCs w:val="20"/>
                <w:lang w:val="en-US" w:eastAsia="en-US" w:bidi="ar-SA"/>
              </w:rPr>
              <w:t>贫人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35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1"/>
                <w:kern w:val="0"/>
                <w:sz w:val="20"/>
                <w:szCs w:val="20"/>
                <w:lang w:val="en-US" w:eastAsia="en-US" w:bidi="ar-SA"/>
              </w:rPr>
              <w:t>口</w:t>
            </w: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1" w:line="297" w:lineRule="exact"/>
              <w:ind w:left="99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5"/>
                <w:kern w:val="0"/>
                <w:position w:val="2"/>
                <w:sz w:val="20"/>
                <w:szCs w:val="20"/>
                <w:lang w:val="en-US" w:eastAsia="en-US" w:bidi="ar-SA"/>
              </w:rPr>
              <w:t>和监测</w:t>
            </w: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8" w:line="240" w:lineRule="auto"/>
              <w:ind w:left="100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4"/>
                <w:kern w:val="0"/>
                <w:sz w:val="20"/>
                <w:szCs w:val="20"/>
                <w:lang w:val="en-US" w:eastAsia="en-US" w:bidi="ar-SA"/>
              </w:rPr>
              <w:t>对象人</w:t>
            </w: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4" w:line="217" w:lineRule="auto"/>
              <w:ind w:left="310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>数</w:t>
            </w:r>
          </w:p>
        </w:tc>
        <w:tc>
          <w:tcPr>
            <w:tcW w:w="824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200" w:line="239" w:lineRule="auto"/>
              <w:ind w:left="106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5"/>
                <w:kern w:val="0"/>
                <w:sz w:val="20"/>
                <w:szCs w:val="20"/>
                <w:lang w:val="en-US" w:eastAsia="en-US" w:bidi="ar-SA"/>
              </w:rPr>
              <w:t>是否增</w:t>
            </w: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5" w:line="242" w:lineRule="auto"/>
              <w:ind w:left="108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5"/>
                <w:kern w:val="0"/>
                <w:sz w:val="20"/>
                <w:szCs w:val="20"/>
                <w:lang w:val="en-US" w:eastAsia="en-US" w:bidi="ar-SA"/>
              </w:rPr>
              <w:t>加村集</w:t>
            </w: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" w:line="240" w:lineRule="auto"/>
              <w:ind w:left="104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6"/>
                <w:kern w:val="0"/>
                <w:sz w:val="20"/>
                <w:szCs w:val="20"/>
                <w:lang w:val="en-US" w:eastAsia="en-US" w:bidi="ar-SA"/>
              </w:rPr>
              <w:t>体经济</w:t>
            </w: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5" w:line="296" w:lineRule="exact"/>
              <w:ind w:left="222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-4"/>
                <w:kern w:val="0"/>
                <w:position w:val="2"/>
                <w:sz w:val="20"/>
                <w:szCs w:val="20"/>
                <w:lang w:val="en-US" w:eastAsia="en-US" w:bidi="ar-SA"/>
              </w:rPr>
              <w:t>收入</w:t>
            </w:r>
          </w:p>
        </w:tc>
        <w:tc>
          <w:tcPr>
            <w:tcW w:w="861" w:type="dxa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50" w:line="249" w:lineRule="auto"/>
              <w:ind w:left="0" w:leftChars="0" w:right="114" w:firstLine="0" w:firstLineChars="0"/>
              <w:jc w:val="center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5"/>
                <w:kern w:val="0"/>
                <w:sz w:val="20"/>
                <w:szCs w:val="20"/>
                <w:lang w:val="en-US" w:eastAsia="en-US" w:bidi="ar-SA"/>
              </w:rPr>
              <w:t>村集体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5"/>
                <w:kern w:val="0"/>
                <w:sz w:val="20"/>
                <w:szCs w:val="20"/>
                <w:lang w:val="en-US" w:eastAsia="en-US" w:bidi="ar-SA"/>
              </w:rPr>
              <w:t>经济收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5"/>
                <w:kern w:val="0"/>
                <w:sz w:val="20"/>
                <w:szCs w:val="20"/>
                <w:lang w:val="en-US" w:eastAsia="en-US" w:bidi="ar-SA"/>
              </w:rPr>
              <w:t>入分配</w:t>
            </w: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8" w:line="234" w:lineRule="auto"/>
              <w:ind w:left="226" w:right="8" w:hanging="200"/>
              <w:jc w:val="left"/>
              <w:textAlignment w:val="baseline"/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5"/>
                <w:kern w:val="0"/>
                <w:sz w:val="20"/>
                <w:szCs w:val="20"/>
                <w:lang w:val="en-US" w:eastAsia="en-US" w:bidi="ar-SA"/>
              </w:rPr>
              <w:t>方案（简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  <w:t xml:space="preserve"> </w:t>
            </w:r>
            <w:r>
              <w:rPr>
                <w:rFonts w:ascii="方正仿宋_GBK" w:hAnsi="方正仿宋_GBK" w:eastAsia="方正仿宋_GBK" w:cs="方正仿宋_GBK"/>
                <w:snapToGrid w:val="0"/>
                <w:color w:val="000000"/>
                <w:spacing w:val="6"/>
                <w:kern w:val="0"/>
                <w:sz w:val="20"/>
                <w:szCs w:val="20"/>
                <w:lang w:val="en-US" w:eastAsia="en-US" w:bidi="ar-SA"/>
              </w:rPr>
              <w:t>述）</w:t>
            </w:r>
          </w:p>
        </w:tc>
        <w:tc>
          <w:tcPr>
            <w:tcW w:w="48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50" w:type="dxa"/>
            <w:tcBorders>
              <w:top w:val="single" w:color="000000" w:sz="4" w:space="0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39" w:type="dxa"/>
            <w:tcBorders>
              <w:top w:val="single" w:color="000000" w:sz="4" w:space="0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023" w:type="dxa"/>
            <w:tcBorders>
              <w:top w:val="single" w:color="000000" w:sz="4" w:space="0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24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6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2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2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6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36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5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2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4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0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24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61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5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3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02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24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6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2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2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6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36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5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2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4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0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24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61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5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3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02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24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6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2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2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6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36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5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2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4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0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24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61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5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3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02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24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6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2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2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6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36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5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2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4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0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24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61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5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3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02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24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6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2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9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2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6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36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5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2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04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0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24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861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88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50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539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02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</w:tbl>
    <w:p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line="25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88" w:line="232" w:lineRule="auto"/>
        <w:jc w:val="left"/>
        <w:textAlignment w:val="baseline"/>
        <w:rPr>
          <w:rFonts w:ascii="方正仿宋_GBK" w:hAnsi="方正仿宋_GBK" w:eastAsia="方正仿宋_GBK" w:cs="方正仿宋_GBK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ascii="方正仿宋_GBK" w:hAnsi="方正仿宋_GBK" w:eastAsia="方正仿宋_GBK" w:cs="方正仿宋_GBK"/>
          <w:snapToGrid w:val="0"/>
          <w:color w:val="000000"/>
          <w:kern w:val="0"/>
          <w:sz w:val="24"/>
          <w:szCs w:val="24"/>
          <w:lang w:eastAsia="en-US"/>
        </w:rPr>
        <w:t>制表人：</w:t>
      </w:r>
      <w:r>
        <w:rPr>
          <w:rFonts w:ascii="方正仿宋_GBK" w:hAnsi="方正仿宋_GBK" w:eastAsia="方正仿宋_GBK" w:cs="方正仿宋_GBK"/>
          <w:snapToGrid w:val="0"/>
          <w:color w:val="000000"/>
          <w:spacing w:val="5"/>
          <w:kern w:val="0"/>
          <w:sz w:val="24"/>
          <w:szCs w:val="24"/>
          <w:lang w:eastAsia="en-US"/>
        </w:rPr>
        <w:t xml:space="preserve">              </w:t>
      </w:r>
      <w:r>
        <w:rPr>
          <w:rFonts w:ascii="方正仿宋_GBK" w:hAnsi="方正仿宋_GBK" w:eastAsia="方正仿宋_GBK" w:cs="方正仿宋_GBK"/>
          <w:snapToGrid w:val="0"/>
          <w:color w:val="000000"/>
          <w:kern w:val="0"/>
          <w:sz w:val="24"/>
          <w:szCs w:val="24"/>
          <w:lang w:eastAsia="en-US"/>
        </w:rPr>
        <w:t>填表人：            填表时间：</w:t>
      </w:r>
      <w:r>
        <w:rPr>
          <w:rFonts w:ascii="方正仿宋_GBK" w:hAnsi="方正仿宋_GBK" w:eastAsia="方正仿宋_GBK" w:cs="方正仿宋_GBK"/>
          <w:snapToGrid w:val="0"/>
          <w:color w:val="000000"/>
          <w:spacing w:val="1"/>
          <w:kern w:val="0"/>
          <w:sz w:val="24"/>
          <w:szCs w:val="24"/>
          <w:lang w:eastAsia="en-US"/>
        </w:rPr>
        <w:t xml:space="preserve">                   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24"/>
          <w:szCs w:val="24"/>
          <w:lang w:eastAsia="en-US"/>
        </w:rPr>
        <w:t>**</w:t>
      </w:r>
      <w:r>
        <w:rPr>
          <w:rFonts w:ascii="方正仿宋_GBK" w:hAnsi="方正仿宋_GBK" w:eastAsia="方正仿宋_GBK" w:cs="方正仿宋_GBK"/>
          <w:snapToGrid w:val="0"/>
          <w:color w:val="000000"/>
          <w:kern w:val="0"/>
          <w:sz w:val="24"/>
          <w:szCs w:val="24"/>
          <w:lang w:eastAsia="en-US"/>
        </w:rPr>
        <w:t>村（社区）村</w:t>
      </w:r>
      <w:r>
        <w:rPr>
          <w:rFonts w:ascii="方正仿宋_GBK" w:hAnsi="方正仿宋_GBK" w:eastAsia="方正仿宋_GBK" w:cs="方正仿宋_GBK"/>
          <w:snapToGrid w:val="0"/>
          <w:color w:val="000000"/>
          <w:spacing w:val="-1"/>
          <w:kern w:val="0"/>
          <w:sz w:val="24"/>
          <w:szCs w:val="24"/>
          <w:lang w:eastAsia="en-US"/>
        </w:rPr>
        <w:t>民委员会（盖章）</w:t>
      </w:r>
    </w:p>
    <w:sectPr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9D1FF4F6-A941-44BE-838B-3F3A31A5281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EDE8F7A9-7A6C-47A0-9DFE-F145CFBCDC0C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C0DE57B0-E93A-46A7-8799-C090695F17FE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Q4ZGUwOWNmOWQxOWI5MjU1NGIxOTU3MzgzNTJjNDMifQ=="/>
  </w:docVars>
  <w:rsids>
    <w:rsidRoot w:val="2AB21DF3"/>
    <w:rsid w:val="00231346"/>
    <w:rsid w:val="003F6F76"/>
    <w:rsid w:val="00425B30"/>
    <w:rsid w:val="0049688F"/>
    <w:rsid w:val="004E01A3"/>
    <w:rsid w:val="005C5342"/>
    <w:rsid w:val="00796249"/>
    <w:rsid w:val="00A91615"/>
    <w:rsid w:val="00B51667"/>
    <w:rsid w:val="00BE3BC1"/>
    <w:rsid w:val="00D55779"/>
    <w:rsid w:val="00DE3DA7"/>
    <w:rsid w:val="00F46AB9"/>
    <w:rsid w:val="03B51A9C"/>
    <w:rsid w:val="0A87334D"/>
    <w:rsid w:val="0DAA592A"/>
    <w:rsid w:val="10CB2E8D"/>
    <w:rsid w:val="1C1C4F1A"/>
    <w:rsid w:val="1EDE43F0"/>
    <w:rsid w:val="1F447617"/>
    <w:rsid w:val="224C65C0"/>
    <w:rsid w:val="27CA3525"/>
    <w:rsid w:val="2AB21DF3"/>
    <w:rsid w:val="2CAB141A"/>
    <w:rsid w:val="34A957DE"/>
    <w:rsid w:val="34C132E2"/>
    <w:rsid w:val="3D2B0F27"/>
    <w:rsid w:val="48217279"/>
    <w:rsid w:val="54F75F49"/>
    <w:rsid w:val="63F84E08"/>
    <w:rsid w:val="644E4231"/>
    <w:rsid w:val="6713574F"/>
    <w:rsid w:val="710B27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Table Text"/>
    <w:basedOn w:val="1"/>
    <w:semiHidden/>
    <w:qFormat/>
    <w:uiPriority w:val="0"/>
    <w:rPr>
      <w:rFonts w:ascii="方正仿宋_GBK" w:hAnsi="方正仿宋_GBK" w:eastAsia="方正仿宋_GBK" w:cs="方正仿宋_GBK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551</Words>
  <Characters>616</Characters>
  <Lines>5</Lines>
  <Paragraphs>1</Paragraphs>
  <TotalTime>1</TotalTime>
  <ScaleCrop>false</ScaleCrop>
  <LinksUpToDate>false</LinksUpToDate>
  <CharactersWithSpaces>725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2021-11-15T02:49:00Z</dcterms:created>
  <dc:creator>水星领航员</dc:creator>
  <cp:lastModifiedBy>极简</cp:lastModifiedBy>
  <dcterms:modified xsi:type="dcterms:W3CDTF">2025-03-18T03:11:13Z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4D4B8063190143EA8E4DCA8E8A2C26A7</vt:lpwstr>
  </property>
</Properties>
</file>